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1" w:rsidRPr="000E4962" w:rsidRDefault="000E4962">
      <w:pPr>
        <w:rPr>
          <w:sz w:val="28"/>
          <w:szCs w:val="28"/>
        </w:rPr>
      </w:pPr>
      <w:r w:rsidRPr="000E4962">
        <w:rPr>
          <w:sz w:val="28"/>
          <w:szCs w:val="28"/>
        </w:rPr>
        <w:t xml:space="preserve">Hudobná Náuka </w:t>
      </w:r>
      <w:r w:rsidR="005E0897" w:rsidRPr="000E4962">
        <w:rPr>
          <w:sz w:val="28"/>
          <w:szCs w:val="28"/>
        </w:rPr>
        <w:t xml:space="preserve">6. </w:t>
      </w:r>
      <w:proofErr w:type="spellStart"/>
      <w:r w:rsidR="005E0897" w:rsidRPr="000E4962">
        <w:rPr>
          <w:sz w:val="28"/>
          <w:szCs w:val="28"/>
        </w:rPr>
        <w:t>ročík</w:t>
      </w:r>
      <w:proofErr w:type="spellEnd"/>
      <w:r w:rsidR="005E0897" w:rsidRPr="000E4962">
        <w:rPr>
          <w:sz w:val="28"/>
          <w:szCs w:val="28"/>
        </w:rPr>
        <w:t xml:space="preserve"> – Práca na doma</w:t>
      </w:r>
    </w:p>
    <w:p w:rsidR="005E0897" w:rsidRDefault="005E0897">
      <w:r>
        <w:t xml:space="preserve">1. Týždeň  - Dejiny Hudby </w:t>
      </w:r>
    </w:p>
    <w:p w:rsidR="005E0897" w:rsidRDefault="005E0897">
      <w:pPr>
        <w:rPr>
          <w:b/>
          <w:bCs/>
          <w:sz w:val="28"/>
          <w:szCs w:val="28"/>
        </w:rPr>
      </w:pPr>
      <w:r w:rsidRPr="005E0897">
        <w:rPr>
          <w:b/>
          <w:bCs/>
          <w:sz w:val="28"/>
          <w:szCs w:val="28"/>
        </w:rPr>
        <w:t>Neskorý Romantizmus</w:t>
      </w:r>
    </w:p>
    <w:p w:rsidR="005E0897" w:rsidRDefault="005E0897">
      <w:pPr>
        <w:rPr>
          <w:b/>
          <w:bCs/>
          <w:sz w:val="24"/>
          <w:szCs w:val="24"/>
        </w:rPr>
      </w:pPr>
      <w:proofErr w:type="spellStart"/>
      <w:r w:rsidRPr="005E0897">
        <w:rPr>
          <w:b/>
          <w:bCs/>
          <w:sz w:val="24"/>
          <w:szCs w:val="24"/>
        </w:rPr>
        <w:t>Hector</w:t>
      </w:r>
      <w:proofErr w:type="spellEnd"/>
      <w:r w:rsidRPr="005E0897">
        <w:rPr>
          <w:b/>
          <w:bCs/>
          <w:sz w:val="24"/>
          <w:szCs w:val="24"/>
        </w:rPr>
        <w:t xml:space="preserve"> </w:t>
      </w:r>
      <w:proofErr w:type="spellStart"/>
      <w:r w:rsidRPr="005E0897">
        <w:rPr>
          <w:b/>
          <w:bCs/>
          <w:sz w:val="24"/>
          <w:szCs w:val="24"/>
        </w:rPr>
        <w:t>Berlioz</w:t>
      </w:r>
      <w:proofErr w:type="spellEnd"/>
      <w:r>
        <w:rPr>
          <w:b/>
          <w:bCs/>
          <w:sz w:val="24"/>
          <w:szCs w:val="24"/>
        </w:rPr>
        <w:t xml:space="preserve"> </w:t>
      </w:r>
      <w:r w:rsidRPr="005E0897">
        <w:rPr>
          <w:b/>
          <w:bCs/>
          <w:sz w:val="24"/>
          <w:szCs w:val="24"/>
        </w:rPr>
        <w:t xml:space="preserve"> 1803-1869</w:t>
      </w:r>
    </w:p>
    <w:p w:rsidR="005E0897" w:rsidRDefault="005E0897" w:rsidP="005E089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Zakladateľ programovej hudby ( taká, ktorá má konkrétny názov a obsah napr. Vltava)</w:t>
      </w:r>
      <w:r w:rsidR="00684534">
        <w:rPr>
          <w:sz w:val="24"/>
          <w:szCs w:val="24"/>
        </w:rPr>
        <w:t xml:space="preserve"> neprogramová  hudba napr. Allegro</w:t>
      </w:r>
    </w:p>
    <w:p w:rsidR="00684534" w:rsidRDefault="00684534" w:rsidP="005E089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Podľa neho , ideálny orchester má 465 členov, a spevácky zbor 360 členov</w:t>
      </w:r>
    </w:p>
    <w:p w:rsidR="00684534" w:rsidRDefault="00684534" w:rsidP="00684534">
      <w:pPr>
        <w:pStyle w:val="Odsekzoznamu"/>
        <w:rPr>
          <w:sz w:val="24"/>
          <w:szCs w:val="24"/>
        </w:rPr>
      </w:pPr>
    </w:p>
    <w:p w:rsidR="00684534" w:rsidRDefault="00684534" w:rsidP="0068453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Dielo: </w:t>
      </w:r>
    </w:p>
    <w:p w:rsidR="00684534" w:rsidRDefault="00684534" w:rsidP="0068453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Fantastická symfónia, oratórium: Detstvo Ježišovo</w:t>
      </w:r>
    </w:p>
    <w:p w:rsidR="00684534" w:rsidRDefault="00684534" w:rsidP="00684534">
      <w:pPr>
        <w:rPr>
          <w:b/>
          <w:bCs/>
          <w:sz w:val="24"/>
          <w:szCs w:val="24"/>
        </w:rPr>
      </w:pPr>
      <w:proofErr w:type="spellStart"/>
      <w:r w:rsidRPr="00684534">
        <w:rPr>
          <w:b/>
          <w:bCs/>
          <w:sz w:val="24"/>
          <w:szCs w:val="24"/>
        </w:rPr>
        <w:t>Franz</w:t>
      </w:r>
      <w:proofErr w:type="spellEnd"/>
      <w:r w:rsidRPr="00684534">
        <w:rPr>
          <w:b/>
          <w:bCs/>
          <w:sz w:val="24"/>
          <w:szCs w:val="24"/>
        </w:rPr>
        <w:t xml:space="preserve"> </w:t>
      </w:r>
      <w:proofErr w:type="spellStart"/>
      <w:r w:rsidRPr="00684534">
        <w:rPr>
          <w:b/>
          <w:bCs/>
          <w:sz w:val="24"/>
          <w:szCs w:val="24"/>
        </w:rPr>
        <w:t>Liszt</w:t>
      </w:r>
      <w:proofErr w:type="spellEnd"/>
      <w:r w:rsidRPr="00684534">
        <w:rPr>
          <w:b/>
          <w:bCs/>
          <w:sz w:val="24"/>
          <w:szCs w:val="24"/>
        </w:rPr>
        <w:t xml:space="preserve"> 1811-1886</w:t>
      </w:r>
      <w:r>
        <w:rPr>
          <w:b/>
          <w:bCs/>
          <w:sz w:val="24"/>
          <w:szCs w:val="24"/>
        </w:rPr>
        <w:t xml:space="preserve"> </w:t>
      </w:r>
    </w:p>
    <w:p w:rsidR="00684534" w:rsidRDefault="00684534" w:rsidP="006845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Jeden z </w:t>
      </w:r>
      <w:proofErr w:type="spellStart"/>
      <w:r>
        <w:rPr>
          <w:sz w:val="24"/>
          <w:szCs w:val="24"/>
        </w:rPr>
        <w:t>najvačších</w:t>
      </w:r>
      <w:proofErr w:type="spellEnd"/>
      <w:r>
        <w:rPr>
          <w:sz w:val="24"/>
          <w:szCs w:val="24"/>
        </w:rPr>
        <w:t xml:space="preserve"> klaviristov a skladateľov svojej doby</w:t>
      </w:r>
    </w:p>
    <w:p w:rsidR="00862990" w:rsidRDefault="00862990" w:rsidP="006845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Zakladateľ symfonickej básne- programová skladba z jednej časti</w:t>
      </w:r>
    </w:p>
    <w:p w:rsidR="00862990" w:rsidRDefault="00862990" w:rsidP="0086299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Dielo:</w:t>
      </w:r>
    </w:p>
    <w:p w:rsidR="00862990" w:rsidRDefault="00862990" w:rsidP="0086299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12 etúd najvyššej výkonnosti, 19 uhorských rapsódií, fantázia a </w:t>
      </w:r>
      <w:proofErr w:type="spellStart"/>
      <w:r>
        <w:rPr>
          <w:sz w:val="24"/>
          <w:szCs w:val="24"/>
        </w:rPr>
        <w:t>fuga</w:t>
      </w:r>
      <w:proofErr w:type="spellEnd"/>
      <w:r>
        <w:rPr>
          <w:sz w:val="24"/>
          <w:szCs w:val="24"/>
        </w:rPr>
        <w:t xml:space="preserve"> na meno B-A-C-H, Korunovačná omša</w:t>
      </w:r>
    </w:p>
    <w:p w:rsidR="00862990" w:rsidRDefault="00862990" w:rsidP="00862990">
      <w:pPr>
        <w:rPr>
          <w:b/>
          <w:bCs/>
          <w:sz w:val="24"/>
          <w:szCs w:val="24"/>
        </w:rPr>
      </w:pPr>
      <w:r w:rsidRPr="00862990">
        <w:rPr>
          <w:b/>
          <w:bCs/>
          <w:sz w:val="24"/>
          <w:szCs w:val="24"/>
        </w:rPr>
        <w:t>Richard Wagner 1813-1883</w:t>
      </w:r>
    </w:p>
    <w:p w:rsidR="00862990" w:rsidRDefault="00862990" w:rsidP="0086299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Operný reformátor romantizmu</w:t>
      </w:r>
    </w:p>
    <w:p w:rsidR="00862990" w:rsidRDefault="00862990" w:rsidP="00862990">
      <w:pPr>
        <w:ind w:left="360"/>
        <w:rPr>
          <w:sz w:val="24"/>
          <w:szCs w:val="24"/>
        </w:rPr>
      </w:pPr>
      <w:r>
        <w:rPr>
          <w:sz w:val="24"/>
          <w:szCs w:val="24"/>
        </w:rPr>
        <w:t>Dielo:</w:t>
      </w:r>
    </w:p>
    <w:p w:rsidR="00862990" w:rsidRPr="00862990" w:rsidRDefault="00862990" w:rsidP="008629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Opery: Blúdiaci Holanďan, </w:t>
      </w:r>
      <w:proofErr w:type="spellStart"/>
      <w:r>
        <w:rPr>
          <w:sz w:val="24"/>
          <w:szCs w:val="24"/>
        </w:rPr>
        <w:t>Tristan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Izolda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Lohengrin</w:t>
      </w:r>
      <w:proofErr w:type="spellEnd"/>
      <w:r>
        <w:rPr>
          <w:sz w:val="24"/>
          <w:szCs w:val="24"/>
        </w:rPr>
        <w:t>- z tejto opery poznáme jeho svadobný pochod.</w:t>
      </w:r>
    </w:p>
    <w:p w:rsidR="00862990" w:rsidRDefault="00862990" w:rsidP="00862990">
      <w:pPr>
        <w:rPr>
          <w:sz w:val="24"/>
          <w:szCs w:val="24"/>
        </w:rPr>
      </w:pPr>
    </w:p>
    <w:p w:rsidR="00057D16" w:rsidRDefault="00862990" w:rsidP="00862990">
      <w:pPr>
        <w:rPr>
          <w:sz w:val="24"/>
          <w:szCs w:val="24"/>
        </w:rPr>
      </w:pPr>
      <w:r>
        <w:rPr>
          <w:sz w:val="24"/>
          <w:szCs w:val="24"/>
        </w:rPr>
        <w:t xml:space="preserve">Počúvanie </w:t>
      </w:r>
      <w:r w:rsidR="00057D16">
        <w:rPr>
          <w:sz w:val="24"/>
          <w:szCs w:val="24"/>
        </w:rPr>
        <w:t xml:space="preserve">: </w:t>
      </w:r>
      <w:proofErr w:type="spellStart"/>
      <w:r w:rsidR="00057D16">
        <w:rPr>
          <w:sz w:val="24"/>
          <w:szCs w:val="24"/>
        </w:rPr>
        <w:t>you</w:t>
      </w:r>
      <w:proofErr w:type="spellEnd"/>
      <w:r w:rsidR="00057D16">
        <w:rPr>
          <w:sz w:val="24"/>
          <w:szCs w:val="24"/>
        </w:rPr>
        <w:t xml:space="preserve"> tube</w:t>
      </w:r>
    </w:p>
    <w:p w:rsidR="00057D16" w:rsidRDefault="00057D16" w:rsidP="00057D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– uhorská rapsódia č.2, na nej je zobrazená aj jedna epizóda z rozprávky Tom  </w:t>
      </w:r>
      <w:proofErr w:type="spellStart"/>
      <w:r>
        <w:rPr>
          <w:sz w:val="24"/>
          <w:szCs w:val="24"/>
        </w:rPr>
        <w:t>jerry</w:t>
      </w:r>
      <w:proofErr w:type="spellEnd"/>
    </w:p>
    <w:p w:rsidR="00057D16" w:rsidRPr="00862990" w:rsidRDefault="00057D16" w:rsidP="00057D16">
      <w:pPr>
        <w:rPr>
          <w:sz w:val="24"/>
          <w:szCs w:val="24"/>
        </w:rPr>
      </w:pPr>
      <w:r>
        <w:rPr>
          <w:sz w:val="24"/>
          <w:szCs w:val="24"/>
        </w:rPr>
        <w:t>Wagner:  Svadobný pochod</w:t>
      </w:r>
    </w:p>
    <w:sectPr w:rsidR="00057D16" w:rsidRPr="00862990" w:rsidSect="004A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486"/>
    <w:multiLevelType w:val="hybridMultilevel"/>
    <w:tmpl w:val="9FA06AE4"/>
    <w:lvl w:ilvl="0" w:tplc="EF5A0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0897"/>
    <w:rsid w:val="00057D16"/>
    <w:rsid w:val="000E4962"/>
    <w:rsid w:val="004A23D1"/>
    <w:rsid w:val="005E0897"/>
    <w:rsid w:val="00684534"/>
    <w:rsid w:val="00862990"/>
    <w:rsid w:val="009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2020-03-29T15:40:00Z</dcterms:created>
  <dcterms:modified xsi:type="dcterms:W3CDTF">2020-03-29T16:39:00Z</dcterms:modified>
</cp:coreProperties>
</file>